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DCE4" w14:textId="540BBF69" w:rsidR="00B26F38" w:rsidRDefault="005631C3" w:rsidP="00B26F38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C2C7F">
        <w:rPr>
          <w:noProof/>
          <w:lang w:eastAsia="pl-PL"/>
        </w:rPr>
        <w:drawing>
          <wp:inline distT="0" distB="0" distL="0" distR="0" wp14:anchorId="0B0D6C58" wp14:editId="308E0969">
            <wp:extent cx="5760720" cy="609467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9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711A3" w14:textId="649134CF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4452F6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70A7E18E" w:rsidR="003B5ACE" w:rsidRPr="00E42942" w:rsidRDefault="0038511A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Gmina Urzędów</w:t>
      </w:r>
    </w:p>
    <w:p w14:paraId="10F72E54" w14:textId="41340937" w:rsidR="003B5ACE" w:rsidRPr="00E42942" w:rsidRDefault="0078545F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="0038511A">
        <w:rPr>
          <w:rFonts w:asciiTheme="minorHAnsi" w:hAnsiTheme="minorHAnsi" w:cstheme="minorHAnsi"/>
          <w:b/>
          <w:sz w:val="24"/>
          <w:szCs w:val="24"/>
        </w:rPr>
        <w:t>Rynek 26</w:t>
      </w:r>
    </w:p>
    <w:p w14:paraId="75B917BE" w14:textId="048496DA" w:rsidR="003B5ACE" w:rsidRPr="00E42942" w:rsidRDefault="0038511A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23-250</w:t>
      </w:r>
      <w:r w:rsidR="00182864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Urzędów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67FE262E" w:rsidR="003B5ACE" w:rsidRPr="00E42942" w:rsidRDefault="003B5ACE" w:rsidP="00B5244C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B5244C">
        <w:rPr>
          <w:rFonts w:asciiTheme="minorHAnsi" w:hAnsiTheme="minorHAnsi" w:cstheme="minorHAnsi"/>
          <w:i/>
          <w:sz w:val="20"/>
          <w:szCs w:val="20"/>
        </w:rPr>
        <w:t>)</w:t>
      </w:r>
    </w:p>
    <w:p w14:paraId="28C483B6" w14:textId="77777777" w:rsidR="00B5244C" w:rsidRDefault="00B524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6CD613B" w14:textId="4BD6380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F279EEF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182864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15A373EA" w:rsidR="003B5ACE" w:rsidRPr="005B0691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5B0691">
        <w:rPr>
          <w:rFonts w:asciiTheme="minorHAnsi" w:hAnsiTheme="minorHAnsi" w:cstheme="minorHAnsi"/>
          <w:b/>
          <w:sz w:val="24"/>
          <w:szCs w:val="24"/>
        </w:rPr>
        <w:t>„</w:t>
      </w:r>
      <w:r w:rsidR="008A19C8" w:rsidRPr="008A19C8">
        <w:rPr>
          <w:rFonts w:cs="Calibri"/>
          <w:b/>
          <w:sz w:val="24"/>
          <w:szCs w:val="24"/>
        </w:rPr>
        <w:t>Poprawa jakości usług wodociągowych dla mieszkańców MOF w oparciu o inwestycje w nowoczesną infrastrukturę</w:t>
      </w:r>
      <w:r w:rsidR="005129C5" w:rsidRPr="005B0691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5B0691">
        <w:rPr>
          <w:rFonts w:asciiTheme="minorHAnsi" w:hAnsiTheme="minorHAnsi" w:cstheme="minorHAnsi"/>
          <w:b/>
          <w:sz w:val="24"/>
          <w:szCs w:val="24"/>
        </w:rPr>
        <w:t>,</w:t>
      </w:r>
      <w:r w:rsidR="002479EA" w:rsidRPr="005B069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5B069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38511A" w:rsidRPr="005B0691">
        <w:rPr>
          <w:rFonts w:asciiTheme="minorHAnsi" w:hAnsiTheme="minorHAnsi" w:cstheme="minorHAnsi"/>
          <w:b/>
          <w:sz w:val="24"/>
          <w:szCs w:val="24"/>
        </w:rPr>
        <w:t>Gminę Urzędów</w:t>
      </w:r>
      <w:r w:rsidRPr="005B0691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13F357" w14:textId="09B102BA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4D969CE0" w14:textId="434D425B" w:rsidR="005129C5" w:rsidRPr="00B5244C" w:rsidRDefault="005129C5" w:rsidP="00C72C48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B5244C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B5244C" w:rsidRPr="00B5244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06525872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>ustawy Pzp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42942">
        <w:rPr>
          <w:rFonts w:asciiTheme="minorHAnsi" w:hAnsiTheme="minorHAnsi" w:cstheme="minorHAnsi"/>
          <w:sz w:val="24"/>
          <w:szCs w:val="24"/>
        </w:rPr>
        <w:t>ustawy Pzp</w:t>
      </w:r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168DE6F2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lastRenderedPageBreak/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01153D41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B5244C">
        <w:rPr>
          <w:rFonts w:asciiTheme="minorHAnsi" w:hAnsiTheme="minorHAnsi" w:cstheme="minorHAnsi"/>
          <w:sz w:val="24"/>
          <w:szCs w:val="24"/>
        </w:rPr>
        <w:t>5</w:t>
      </w:r>
      <w:r w:rsidR="00D86B5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bookmarkEnd w:id="1"/>
      <w:r w:rsidR="00B5244C">
        <w:rPr>
          <w:rFonts w:asciiTheme="minorHAnsi" w:hAnsiTheme="minorHAnsi" w:cstheme="minorHAnsi"/>
          <w:sz w:val="24"/>
          <w:szCs w:val="24"/>
        </w:rPr>
        <w:t>514)</w:t>
      </w:r>
      <w:r w:rsidR="00CE2AE0">
        <w:rPr>
          <w:rFonts w:asciiTheme="minorHAnsi" w:hAnsiTheme="minorHAnsi" w:cstheme="minorHAnsi"/>
          <w:sz w:val="24"/>
          <w:szCs w:val="24"/>
        </w:rPr>
        <w:t>.</w:t>
      </w:r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2878D70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Na podstawie art. 274 ust. 4 ustawy Pzp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8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10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0A1F039F"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2D4005F" w14:textId="77777777"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0192D"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A68AD" w14:textId="77777777" w:rsidR="00026CCC" w:rsidRDefault="00026CCC">
      <w:pPr>
        <w:spacing w:after="0" w:line="240" w:lineRule="auto"/>
      </w:pPr>
      <w:r>
        <w:separator/>
      </w:r>
    </w:p>
  </w:endnote>
  <w:endnote w:type="continuationSeparator" w:id="0">
    <w:p w14:paraId="2BBDD933" w14:textId="77777777" w:rsidR="00026CCC" w:rsidRDefault="00026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="008A19C8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="008A19C8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19B057C7" w:rsidR="007B3F0C" w:rsidRPr="0038511A" w:rsidRDefault="003B5ACE" w:rsidP="001962D8">
    <w:pPr>
      <w:pStyle w:val="Stopka"/>
      <w:jc w:val="center"/>
      <w:rPr>
        <w:rFonts w:asciiTheme="minorHAnsi" w:hAnsiTheme="minorHAnsi" w:cstheme="minorHAnsi"/>
        <w:i/>
        <w:sz w:val="20"/>
        <w:szCs w:val="20"/>
      </w:rPr>
    </w:pPr>
    <w:r w:rsidRPr="005B0691">
      <w:rPr>
        <w:rFonts w:asciiTheme="minorHAnsi" w:hAnsiTheme="minorHAnsi" w:cstheme="minorHAnsi"/>
        <w:sz w:val="18"/>
        <w:szCs w:val="18"/>
      </w:rPr>
      <w:t>Z</w:t>
    </w:r>
    <w:r w:rsidRPr="005B0691">
      <w:rPr>
        <w:rFonts w:asciiTheme="minorHAnsi" w:hAnsiTheme="minorHAnsi" w:cstheme="minorHAnsi"/>
        <w:i/>
        <w:sz w:val="18"/>
        <w:szCs w:val="18"/>
      </w:rPr>
      <w:t xml:space="preserve">ałącznik nr </w:t>
    </w:r>
    <w:r w:rsidR="004452F6" w:rsidRPr="005B0691">
      <w:rPr>
        <w:rFonts w:asciiTheme="minorHAnsi" w:hAnsiTheme="minorHAnsi" w:cstheme="minorHAnsi"/>
        <w:i/>
        <w:sz w:val="18"/>
        <w:szCs w:val="18"/>
      </w:rPr>
      <w:t>2</w:t>
    </w:r>
    <w:r w:rsidRPr="005B0691">
      <w:rPr>
        <w:rFonts w:asciiTheme="minorHAnsi" w:hAnsiTheme="minorHAnsi" w:cstheme="minorHAnsi"/>
        <w:i/>
        <w:sz w:val="18"/>
        <w:szCs w:val="18"/>
      </w:rPr>
      <w:t xml:space="preserve"> do SWZ – </w:t>
    </w:r>
    <w:r w:rsidR="008A19C8" w:rsidRPr="008A19C8">
      <w:rPr>
        <w:rFonts w:cs="Calibri"/>
        <w:i/>
        <w:sz w:val="18"/>
        <w:szCs w:val="18"/>
      </w:rPr>
      <w:t>Poprawa jakości usług wodociągowych dla mieszkańców MOF w oparciu o inwestycje w</w:t>
    </w:r>
    <w:r w:rsidR="00895ED3">
      <w:rPr>
        <w:rFonts w:cs="Calibri"/>
        <w:i/>
        <w:sz w:val="18"/>
        <w:szCs w:val="18"/>
      </w:rPr>
      <w:t> </w:t>
    </w:r>
    <w:r w:rsidR="008A19C8" w:rsidRPr="008A19C8">
      <w:rPr>
        <w:rFonts w:cs="Calibri"/>
        <w:i/>
        <w:sz w:val="18"/>
        <w:szCs w:val="18"/>
      </w:rPr>
      <w:t>nowoczesną infrastrukturę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9E420" w14:textId="77777777" w:rsidR="00026CCC" w:rsidRDefault="00026CCC">
      <w:pPr>
        <w:spacing w:after="0" w:line="240" w:lineRule="auto"/>
      </w:pPr>
      <w:r>
        <w:separator/>
      </w:r>
    </w:p>
  </w:footnote>
  <w:footnote w:type="continuationSeparator" w:id="0">
    <w:p w14:paraId="4CFB5FAB" w14:textId="77777777" w:rsidR="00026CCC" w:rsidRDefault="00026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53242">
    <w:abstractNumId w:val="0"/>
  </w:num>
  <w:num w:numId="2" w16cid:durableId="1242060648">
    <w:abstractNumId w:val="6"/>
  </w:num>
  <w:num w:numId="3" w16cid:durableId="1903981505">
    <w:abstractNumId w:val="3"/>
  </w:num>
  <w:num w:numId="4" w16cid:durableId="1138180994">
    <w:abstractNumId w:val="2"/>
  </w:num>
  <w:num w:numId="5" w16cid:durableId="236481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27573930">
    <w:abstractNumId w:val="5"/>
  </w:num>
  <w:num w:numId="7" w16cid:durableId="591821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1AD7"/>
    <w:rsid w:val="00026CCC"/>
    <w:rsid w:val="00063437"/>
    <w:rsid w:val="00065DAE"/>
    <w:rsid w:val="0009165C"/>
    <w:rsid w:val="000B028E"/>
    <w:rsid w:val="000B1D2A"/>
    <w:rsid w:val="000F0D14"/>
    <w:rsid w:val="00105ADF"/>
    <w:rsid w:val="001304A6"/>
    <w:rsid w:val="00133215"/>
    <w:rsid w:val="001347D9"/>
    <w:rsid w:val="001425D8"/>
    <w:rsid w:val="0016197C"/>
    <w:rsid w:val="00182864"/>
    <w:rsid w:val="001962D8"/>
    <w:rsid w:val="001B166B"/>
    <w:rsid w:val="001B2B99"/>
    <w:rsid w:val="001B36BB"/>
    <w:rsid w:val="001D62A9"/>
    <w:rsid w:val="001F7CEB"/>
    <w:rsid w:val="002271CA"/>
    <w:rsid w:val="00231D26"/>
    <w:rsid w:val="002479EA"/>
    <w:rsid w:val="00252C55"/>
    <w:rsid w:val="0026683B"/>
    <w:rsid w:val="00277540"/>
    <w:rsid w:val="0028640C"/>
    <w:rsid w:val="002C4976"/>
    <w:rsid w:val="002F3097"/>
    <w:rsid w:val="00300783"/>
    <w:rsid w:val="00331C48"/>
    <w:rsid w:val="00332CEF"/>
    <w:rsid w:val="0033399F"/>
    <w:rsid w:val="003803A6"/>
    <w:rsid w:val="0038511A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452F6"/>
    <w:rsid w:val="00456369"/>
    <w:rsid w:val="00472D34"/>
    <w:rsid w:val="00475247"/>
    <w:rsid w:val="004867A2"/>
    <w:rsid w:val="0049246D"/>
    <w:rsid w:val="004A746A"/>
    <w:rsid w:val="004C7D71"/>
    <w:rsid w:val="004F1AD7"/>
    <w:rsid w:val="005076E5"/>
    <w:rsid w:val="00511852"/>
    <w:rsid w:val="005129C5"/>
    <w:rsid w:val="005629B3"/>
    <w:rsid w:val="005631C3"/>
    <w:rsid w:val="00590C7C"/>
    <w:rsid w:val="005A35EA"/>
    <w:rsid w:val="005B0691"/>
    <w:rsid w:val="005C781F"/>
    <w:rsid w:val="005D0002"/>
    <w:rsid w:val="006260E9"/>
    <w:rsid w:val="00626A73"/>
    <w:rsid w:val="00654C1B"/>
    <w:rsid w:val="00664896"/>
    <w:rsid w:val="00666D13"/>
    <w:rsid w:val="00674A8D"/>
    <w:rsid w:val="00675BA2"/>
    <w:rsid w:val="006E29FF"/>
    <w:rsid w:val="006F2E59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2311"/>
    <w:rsid w:val="00826F5E"/>
    <w:rsid w:val="008666B5"/>
    <w:rsid w:val="00871A0A"/>
    <w:rsid w:val="0088193B"/>
    <w:rsid w:val="00895ED3"/>
    <w:rsid w:val="008A19C8"/>
    <w:rsid w:val="008B49DB"/>
    <w:rsid w:val="00933833"/>
    <w:rsid w:val="00955F4D"/>
    <w:rsid w:val="00963A9E"/>
    <w:rsid w:val="009858C3"/>
    <w:rsid w:val="00992CE7"/>
    <w:rsid w:val="009A17B6"/>
    <w:rsid w:val="009A6438"/>
    <w:rsid w:val="009D5084"/>
    <w:rsid w:val="00A2040E"/>
    <w:rsid w:val="00A62846"/>
    <w:rsid w:val="00A64176"/>
    <w:rsid w:val="00A6626D"/>
    <w:rsid w:val="00A801BE"/>
    <w:rsid w:val="00A85136"/>
    <w:rsid w:val="00AB70FF"/>
    <w:rsid w:val="00AD0BB2"/>
    <w:rsid w:val="00AE5324"/>
    <w:rsid w:val="00B0192D"/>
    <w:rsid w:val="00B03491"/>
    <w:rsid w:val="00B26F38"/>
    <w:rsid w:val="00B36797"/>
    <w:rsid w:val="00B41638"/>
    <w:rsid w:val="00B445FF"/>
    <w:rsid w:val="00B5244C"/>
    <w:rsid w:val="00B75161"/>
    <w:rsid w:val="00B9211B"/>
    <w:rsid w:val="00C0365A"/>
    <w:rsid w:val="00C40886"/>
    <w:rsid w:val="00C436CF"/>
    <w:rsid w:val="00C65407"/>
    <w:rsid w:val="00C911AA"/>
    <w:rsid w:val="00C9490A"/>
    <w:rsid w:val="00CE2AE0"/>
    <w:rsid w:val="00CF7E47"/>
    <w:rsid w:val="00D170DB"/>
    <w:rsid w:val="00D34315"/>
    <w:rsid w:val="00D50AB9"/>
    <w:rsid w:val="00D556F1"/>
    <w:rsid w:val="00D713F4"/>
    <w:rsid w:val="00D72160"/>
    <w:rsid w:val="00D86B51"/>
    <w:rsid w:val="00E42942"/>
    <w:rsid w:val="00E45DC6"/>
    <w:rsid w:val="00E71E77"/>
    <w:rsid w:val="00E734A3"/>
    <w:rsid w:val="00E773B4"/>
    <w:rsid w:val="00E962D6"/>
    <w:rsid w:val="00EE0032"/>
    <w:rsid w:val="00F02D3F"/>
    <w:rsid w:val="00F1386F"/>
    <w:rsid w:val="00F271E7"/>
    <w:rsid w:val="00F35A83"/>
    <w:rsid w:val="00F56C66"/>
    <w:rsid w:val="00F6509C"/>
    <w:rsid w:val="00F778EE"/>
    <w:rsid w:val="00FA1895"/>
    <w:rsid w:val="00FB3C0F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A39D6C15-056A-4F96-8A1B-2EA87B28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3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C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540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Agnieszka Kulik</cp:lastModifiedBy>
  <cp:revision>4</cp:revision>
  <cp:lastPrinted>2023-01-26T08:58:00Z</cp:lastPrinted>
  <dcterms:created xsi:type="dcterms:W3CDTF">2026-02-26T10:59:00Z</dcterms:created>
  <dcterms:modified xsi:type="dcterms:W3CDTF">2026-03-01T17:51:00Z</dcterms:modified>
</cp:coreProperties>
</file>